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B86" w:rsidRPr="00E8162F" w:rsidRDefault="008D5B86" w:rsidP="008D5B86">
      <w:pPr>
        <w:pStyle w:val="Overskrift2"/>
        <w:rPr>
          <w:lang w:val="nb-NO"/>
        </w:rPr>
      </w:pPr>
      <w:proofErr w:type="spellStart"/>
      <w:r w:rsidRPr="00E8162F">
        <w:rPr>
          <w:lang w:val="nb-NO"/>
        </w:rPr>
        <w:t>Kva</w:t>
      </w:r>
      <w:proofErr w:type="spellEnd"/>
      <w:r w:rsidRPr="00E8162F">
        <w:rPr>
          <w:lang w:val="nb-NO"/>
        </w:rPr>
        <w:t xml:space="preserve"> betyr dette for deg:</w:t>
      </w:r>
    </w:p>
    <w:p w:rsidR="008D5B86" w:rsidRPr="00E8162F" w:rsidRDefault="008D5B86" w:rsidP="008D5B86">
      <w:pPr>
        <w:spacing w:after="0" w:line="240" w:lineRule="auto"/>
        <w:rPr>
          <w:lang w:val="nb-NO"/>
        </w:rPr>
      </w:pPr>
    </w:p>
    <w:p w:rsidR="008D5B86" w:rsidRDefault="008D5B86" w:rsidP="008D5B86">
      <w:pPr>
        <w:pStyle w:val="Overskrift3"/>
        <w:spacing w:before="0" w:after="0" w:line="240" w:lineRule="auto"/>
      </w:pPr>
      <w:r>
        <w:t>Kvifor er legitimasjonskrava blitt strengare og kvifor må eg visa legitimasjon sjølv om eg har vore kunde i banken lenge?</w:t>
      </w:r>
    </w:p>
    <w:p w:rsidR="008D5B86" w:rsidRPr="00B25BF4" w:rsidRDefault="008D5B86" w:rsidP="008D5B86">
      <w:r w:rsidRPr="00B25BF4">
        <w:t xml:space="preserve">Styresmaktene har </w:t>
      </w:r>
      <w:r>
        <w:t xml:space="preserve">pålagd </w:t>
      </w:r>
      <w:r w:rsidRPr="00B25BF4">
        <w:t>alle norske bankar om å oppdatera kundeinformasjonen sin, og ha dokumentert legitimasjon på alle kundar mellom anna for å verna kundar mot ID-tjuveri, svindelforsøk og andre former for økonomisk kriminalitet.</w:t>
      </w:r>
      <w:r>
        <w:t xml:space="preserve"> B</w:t>
      </w:r>
      <w:r w:rsidRPr="00B25BF4">
        <w:t>anken</w:t>
      </w:r>
      <w:r>
        <w:t xml:space="preserve"> må jamleg</w:t>
      </w:r>
      <w:r w:rsidRPr="00B25BF4">
        <w:t xml:space="preserve"> etter </w:t>
      </w:r>
      <w:r>
        <w:t xml:space="preserve">Lov om </w:t>
      </w:r>
      <w:proofErr w:type="spellStart"/>
      <w:r>
        <w:t>h</w:t>
      </w:r>
      <w:r w:rsidRPr="00B25BF4">
        <w:t>vitvasking</w:t>
      </w:r>
      <w:proofErr w:type="spellEnd"/>
      <w:r w:rsidRPr="00B25BF4">
        <w:t xml:space="preserve"> </w:t>
      </w:r>
      <w:r>
        <w:t>o</w:t>
      </w:r>
      <w:r w:rsidRPr="00B25BF4">
        <w:t xml:space="preserve">ppdatera </w:t>
      </w:r>
      <w:r>
        <w:t>legitimasjonen din.</w:t>
      </w:r>
    </w:p>
    <w:p w:rsidR="008D5B86" w:rsidRPr="00AA2168" w:rsidRDefault="008D5B86" w:rsidP="008D5B86">
      <w:pPr>
        <w:spacing w:after="0" w:line="240" w:lineRule="auto"/>
        <w:rPr>
          <w:rStyle w:val="Hyperkobling"/>
        </w:rPr>
      </w:pPr>
      <w:r>
        <w:t xml:space="preserve">Her finn du meir informasjon: </w:t>
      </w:r>
      <w:hyperlink r:id="rId4" w:history="1">
        <w:r w:rsidRPr="008B1D2D">
          <w:rPr>
            <w:rStyle w:val="Hyperkobling"/>
          </w:rPr>
          <w:t>www.finanstilsynet.no/forbrukerinformasjon/Hvitvasking/</w:t>
        </w:r>
      </w:hyperlink>
    </w:p>
    <w:p w:rsidR="008D5B86" w:rsidRDefault="008D5B86" w:rsidP="008D5B86">
      <w:pPr>
        <w:spacing w:after="0" w:line="240" w:lineRule="auto"/>
      </w:pPr>
    </w:p>
    <w:p w:rsidR="008D5B86" w:rsidRDefault="008D5B86" w:rsidP="008D5B86">
      <w:pPr>
        <w:pStyle w:val="Overskrift3"/>
        <w:spacing w:before="0" w:after="0" w:line="240" w:lineRule="auto"/>
      </w:pPr>
      <w:r>
        <w:t>Kva er gyldig legitimasjon?</w:t>
      </w:r>
    </w:p>
    <w:p w:rsidR="008D5B86" w:rsidRPr="0067188C" w:rsidRDefault="008D5B86" w:rsidP="008D5B86">
      <w:pPr>
        <w:spacing w:after="0" w:line="240" w:lineRule="auto"/>
      </w:pPr>
      <w:r w:rsidRPr="00152FCA">
        <w:t xml:space="preserve">Alle med </w:t>
      </w:r>
      <w:proofErr w:type="spellStart"/>
      <w:r w:rsidRPr="00152FCA">
        <w:t>BankID</w:t>
      </w:r>
      <w:proofErr w:type="spellEnd"/>
      <w:r w:rsidRPr="00152FCA">
        <w:t xml:space="preserve"> </w:t>
      </w:r>
      <w:proofErr w:type="spellStart"/>
      <w:r w:rsidRPr="00152FCA">
        <w:t>utsteda</w:t>
      </w:r>
      <w:proofErr w:type="spellEnd"/>
      <w:r w:rsidRPr="00152FCA">
        <w:t xml:space="preserve"> av oss, og som </w:t>
      </w:r>
      <w:r>
        <w:t xml:space="preserve">har </w:t>
      </w:r>
      <w:r w:rsidRPr="00152FCA">
        <w:t>oppretta kunde</w:t>
      </w:r>
      <w:r>
        <w:softHyphen/>
      </w:r>
      <w:r w:rsidRPr="00152FCA">
        <w:t>forhold</w:t>
      </w:r>
      <w:r>
        <w:t>et</w:t>
      </w:r>
      <w:r w:rsidRPr="00152FCA">
        <w:t xml:space="preserve"> etter 1. mars 2007, må etter reglane vera legitimert med pass. For </w:t>
      </w:r>
      <w:r>
        <w:t>kunda</w:t>
      </w:r>
      <w:r w:rsidRPr="00152FCA">
        <w:t xml:space="preserve">r </w:t>
      </w:r>
      <w:r>
        <w:t xml:space="preserve">som ikkje har </w:t>
      </w:r>
      <w:proofErr w:type="spellStart"/>
      <w:r>
        <w:t>BankID</w:t>
      </w:r>
      <w:proofErr w:type="spellEnd"/>
      <w:r>
        <w:t xml:space="preserve">, </w:t>
      </w:r>
      <w:r w:rsidRPr="00152FCA">
        <w:t xml:space="preserve">vil banken </w:t>
      </w:r>
      <w:r>
        <w:t xml:space="preserve">òg </w:t>
      </w:r>
      <w:r w:rsidRPr="00152FCA">
        <w:t>godta ann</w:t>
      </w:r>
      <w:r>
        <w:t>a gyldig legitimasjon</w:t>
      </w:r>
      <w:r w:rsidRPr="00152FCA">
        <w:t xml:space="preserve"> i tråd med </w:t>
      </w:r>
      <w:r>
        <w:t>kvitvaskings</w:t>
      </w:r>
      <w:r>
        <w:softHyphen/>
        <w:t>regelverket.</w:t>
      </w:r>
    </w:p>
    <w:p w:rsidR="008D5B86" w:rsidRPr="0067188C" w:rsidRDefault="008D5B86" w:rsidP="008D5B86">
      <w:pPr>
        <w:spacing w:after="0" w:line="240" w:lineRule="auto"/>
      </w:pPr>
    </w:p>
    <w:p w:rsidR="008D5B86" w:rsidRPr="003571C9" w:rsidRDefault="008D5B86" w:rsidP="008D5B86">
      <w:pPr>
        <w:spacing w:after="0" w:line="240" w:lineRule="auto"/>
        <w:ind w:left="2835" w:hanging="2835"/>
      </w:pPr>
      <w:r w:rsidRPr="003571C9">
        <w:t xml:space="preserve">Dette er gyldige pass: </w:t>
      </w:r>
      <w:r w:rsidRPr="003571C9">
        <w:tab/>
        <w:t>Norsk pass, utanlandsk pass, norsk utlendingspass og reisebevis for flyktningar med RFID.</w:t>
      </w:r>
    </w:p>
    <w:p w:rsidR="008D5B86" w:rsidRPr="003571C9" w:rsidRDefault="008D5B86" w:rsidP="008D5B86">
      <w:pPr>
        <w:spacing w:after="0" w:line="240" w:lineRule="auto"/>
      </w:pPr>
    </w:p>
    <w:p w:rsidR="008D5B86" w:rsidRPr="003571C9" w:rsidRDefault="008D5B86" w:rsidP="008D5B86">
      <w:pPr>
        <w:pStyle w:val="Overskrift3"/>
        <w:spacing w:before="0" w:after="0" w:line="240" w:lineRule="auto"/>
      </w:pPr>
      <w:r w:rsidRPr="003571C9">
        <w:t>Kvar kan eg legitimere meg?</w:t>
      </w:r>
    </w:p>
    <w:p w:rsidR="008D5B86" w:rsidRPr="00AA2168" w:rsidRDefault="008D5B86" w:rsidP="008D5B86">
      <w:pPr>
        <w:spacing w:after="0" w:line="240" w:lineRule="auto"/>
      </w:pPr>
      <w:r w:rsidRPr="00152FCA">
        <w:t>Du må koma innom ei</w:t>
      </w:r>
      <w:r>
        <w:t xml:space="preserve">t av kontora </w:t>
      </w:r>
      <w:r w:rsidRPr="00152FCA">
        <w:t xml:space="preserve">våre og visa gyldig pass dersom du har </w:t>
      </w:r>
      <w:proofErr w:type="spellStart"/>
      <w:r w:rsidRPr="00152FCA">
        <w:t>bankID</w:t>
      </w:r>
      <w:proofErr w:type="spellEnd"/>
      <w:r>
        <w:t>, eller anna gyldig legitimasjon for andre tenester.</w:t>
      </w:r>
      <w:r w:rsidRPr="007732DC">
        <w:t xml:space="preserve"> Ta kontakt med banken og avtal korleis dette kan gjerast.</w:t>
      </w:r>
      <w:r>
        <w:t xml:space="preserve"> </w:t>
      </w:r>
      <w:r w:rsidRPr="00AA2168">
        <w:t xml:space="preserve">Sjå opningstider på kontora våre her: </w:t>
      </w:r>
      <w:hyperlink r:id="rId5" w:history="1">
        <w:r w:rsidRPr="00AA2168">
          <w:rPr>
            <w:rStyle w:val="Hyperkobling"/>
          </w:rPr>
          <w:t>www.sognbank.no</w:t>
        </w:r>
      </w:hyperlink>
    </w:p>
    <w:p w:rsidR="008D5B86" w:rsidRDefault="008D5B86" w:rsidP="008D5B86">
      <w:pPr>
        <w:spacing w:after="0" w:line="240" w:lineRule="auto"/>
      </w:pPr>
    </w:p>
    <w:p w:rsidR="008D5B86" w:rsidRDefault="008D5B86" w:rsidP="008D5B86">
      <w:pPr>
        <w:pStyle w:val="Overskrift3"/>
        <w:spacing w:before="0" w:after="0" w:line="240" w:lineRule="auto"/>
      </w:pPr>
      <w:r>
        <w:t>Kva skjer dersom eg ikkje oppdaterer legitimasjonen min?</w:t>
      </w:r>
    </w:p>
    <w:p w:rsidR="008D5B86" w:rsidRDefault="008D5B86" w:rsidP="008D5B86">
      <w:pPr>
        <w:spacing w:after="0" w:line="240" w:lineRule="auto"/>
      </w:pPr>
      <w:r w:rsidRPr="009A7C7E">
        <w:t xml:space="preserve">Tilstrekkeleg legitimasjon er avgjerande for eit kundeforhold med banken. I tilfelle der banken ikkje mottek </w:t>
      </w:r>
      <w:r w:rsidRPr="00A06F9D">
        <w:t xml:space="preserve">godkjend legitimasjon frå deg innan fristen, må vi dessverre måtte vurdere å suspendere kundeforholdet, inkludert eventuelt </w:t>
      </w:r>
      <w:proofErr w:type="spellStart"/>
      <w:r w:rsidRPr="00A06F9D">
        <w:t>BankID</w:t>
      </w:r>
      <w:proofErr w:type="spellEnd"/>
      <w:r w:rsidRPr="00A06F9D">
        <w:t xml:space="preserve">/bankkort som er </w:t>
      </w:r>
      <w:proofErr w:type="spellStart"/>
      <w:r w:rsidRPr="00A06F9D">
        <w:t>utsteda</w:t>
      </w:r>
      <w:proofErr w:type="spellEnd"/>
      <w:r w:rsidRPr="00A06F9D">
        <w:t>.</w:t>
      </w:r>
      <w:r>
        <w:t xml:space="preserve"> </w:t>
      </w:r>
      <w:r w:rsidRPr="009A7C7E">
        <w:t>Dette for å hindre at identiteten din og avtalane dine kan misbrukast av andre.</w:t>
      </w:r>
    </w:p>
    <w:p w:rsidR="008D5B86" w:rsidRDefault="008D5B86" w:rsidP="008D5B86">
      <w:pPr>
        <w:spacing w:after="0" w:line="240" w:lineRule="auto"/>
      </w:pPr>
    </w:p>
    <w:p w:rsidR="008D5B86" w:rsidRPr="00B25BF4" w:rsidRDefault="008D5B86" w:rsidP="008D5B86">
      <w:pPr>
        <w:pStyle w:val="Overskrift3"/>
        <w:spacing w:before="0" w:after="0" w:line="240" w:lineRule="auto"/>
      </w:pPr>
      <w:r w:rsidRPr="00B25BF4">
        <w:t>Frist for framvising av pass i banken:</w:t>
      </w:r>
    </w:p>
    <w:p w:rsidR="008D5B86" w:rsidRPr="00B25BF4" w:rsidRDefault="008D5B86" w:rsidP="008D5B86">
      <w:pPr>
        <w:spacing w:after="0" w:line="240" w:lineRule="auto"/>
      </w:pPr>
      <w:r>
        <w:t>01</w:t>
      </w:r>
      <w:r w:rsidRPr="00B25BF4">
        <w:t xml:space="preserve">. </w:t>
      </w:r>
      <w:r>
        <w:t>november</w:t>
      </w:r>
      <w:r w:rsidRPr="00B25BF4">
        <w:t xml:space="preserve"> 2019.</w:t>
      </w:r>
    </w:p>
    <w:p w:rsidR="008D5B86" w:rsidRDefault="008D5B86" w:rsidP="008D5B86">
      <w:pPr>
        <w:pStyle w:val="Overskrift3"/>
        <w:spacing w:before="0" w:after="0" w:line="240" w:lineRule="auto"/>
      </w:pPr>
    </w:p>
    <w:p w:rsidR="008D5B86" w:rsidRDefault="008D5B86" w:rsidP="008D5B86">
      <w:pPr>
        <w:pStyle w:val="Overskrift3"/>
        <w:spacing w:before="0" w:after="0" w:line="240" w:lineRule="auto"/>
      </w:pPr>
      <w:r>
        <w:t>Dersom du har spørsmål eller manglar pass, kva gjer eg?</w:t>
      </w:r>
    </w:p>
    <w:p w:rsidR="008D5B86" w:rsidRDefault="008D5B86" w:rsidP="008D5B86">
      <w:pPr>
        <w:spacing w:after="0" w:line="240" w:lineRule="auto"/>
      </w:pPr>
      <w:r w:rsidRPr="00FC6A10">
        <w:t>Dersom du har spørsmål knytt til legitimasjon</w:t>
      </w:r>
      <w:r>
        <w:t xml:space="preserve"> eller du ikkje har gyldig pass, kom </w:t>
      </w:r>
      <w:r w:rsidRPr="00152FCA">
        <w:t>innom ei</w:t>
      </w:r>
      <w:r>
        <w:t>t av kontora</w:t>
      </w:r>
      <w:r w:rsidRPr="00152FCA">
        <w:t xml:space="preserve"> våre</w:t>
      </w:r>
      <w:r>
        <w:t xml:space="preserve"> eller kontakt kundesenteret:</w:t>
      </w:r>
    </w:p>
    <w:p w:rsidR="008D5B86" w:rsidRPr="0067188C" w:rsidRDefault="008D5B86" w:rsidP="008D5B86">
      <w:pPr>
        <w:spacing w:after="0" w:line="240" w:lineRule="auto"/>
        <w:ind w:firstLine="709"/>
      </w:pPr>
      <w:r>
        <w:t>Te</w:t>
      </w:r>
      <w:r w:rsidRPr="0067188C">
        <w:t>lefon: 57 64 85 10</w:t>
      </w:r>
      <w:r>
        <w:t xml:space="preserve"> eller</w:t>
      </w:r>
    </w:p>
    <w:p w:rsidR="008D5B86" w:rsidRDefault="008D5B86" w:rsidP="008D5B86">
      <w:pPr>
        <w:spacing w:after="0" w:line="240" w:lineRule="auto"/>
        <w:ind w:firstLine="709"/>
      </w:pPr>
      <w:r>
        <w:t>E</w:t>
      </w:r>
      <w:r w:rsidRPr="0067188C">
        <w:t xml:space="preserve">-post: </w:t>
      </w:r>
      <w:hyperlink r:id="rId6" w:history="1">
        <w:r w:rsidRPr="008B1D2D">
          <w:rPr>
            <w:rStyle w:val="Hyperkobling"/>
          </w:rPr>
          <w:t>post@sognbank.no</w:t>
        </w:r>
      </w:hyperlink>
      <w:r w:rsidRPr="00B25BF4">
        <w:br/>
      </w:r>
      <w:bookmarkStart w:id="0" w:name="_GoBack"/>
      <w:bookmarkEnd w:id="0"/>
    </w:p>
    <w:p w:rsidR="008D5B86" w:rsidRDefault="008D5B86" w:rsidP="008D5B86">
      <w:pPr>
        <w:spacing w:after="0" w:line="240" w:lineRule="auto"/>
      </w:pPr>
    </w:p>
    <w:p w:rsidR="008D5B86" w:rsidRDefault="008D5B86" w:rsidP="008D5B86">
      <w:pPr>
        <w:spacing w:after="0" w:line="240" w:lineRule="auto"/>
      </w:pPr>
      <w:r>
        <w:t>Venleg helsing</w:t>
      </w:r>
    </w:p>
    <w:p w:rsidR="008D5B86" w:rsidRPr="00376EF0" w:rsidRDefault="008D5B86" w:rsidP="008D5B86">
      <w:pPr>
        <w:spacing w:after="0" w:line="240" w:lineRule="auto"/>
      </w:pPr>
      <w:r w:rsidRPr="00B25BF4">
        <w:t>Sogn Sparebank</w:t>
      </w:r>
    </w:p>
    <w:p w:rsidR="00DB51BB" w:rsidRDefault="00DB51BB"/>
    <w:sectPr w:rsidR="00DB5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ika Medium">
    <w:altName w:val="Calibri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86"/>
    <w:rsid w:val="008D5B86"/>
    <w:rsid w:val="00DA3889"/>
    <w:rsid w:val="00DB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A0BB"/>
  <w15:chartTrackingRefBased/>
  <w15:docId w15:val="{B7008680-DE87-414B-B61A-EA2C9129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B86"/>
    <w:pPr>
      <w:spacing w:after="280" w:line="200" w:lineRule="atLeast"/>
    </w:pPr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8D5B86"/>
    <w:pPr>
      <w:keepNext/>
      <w:keepLines/>
      <w:pBdr>
        <w:bottom w:val="single" w:sz="4" w:space="4" w:color="E7E6E6" w:themeColor="background2"/>
      </w:pBdr>
      <w:spacing w:after="240" w:line="280" w:lineRule="atLeast"/>
      <w:outlineLvl w:val="1"/>
    </w:pPr>
    <w:rPr>
      <w:rFonts w:ascii="Eika Medium" w:eastAsiaTheme="majorEastAsia" w:hAnsi="Eika Medium" w:cstheme="majorBidi"/>
      <w:bCs/>
      <w:color w:val="44546A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8D5B86"/>
    <w:pPr>
      <w:keepNext/>
      <w:keepLines/>
      <w:tabs>
        <w:tab w:val="center" w:pos="559"/>
        <w:tab w:val="left" w:pos="1231"/>
        <w:tab w:val="left" w:pos="5472"/>
      </w:tabs>
      <w:spacing w:before="560" w:line="280" w:lineRule="atLeast"/>
      <w:outlineLvl w:val="2"/>
    </w:pPr>
    <w:rPr>
      <w:rFonts w:ascii="Eika Medium" w:eastAsiaTheme="majorEastAsia" w:hAnsi="Eika Medium" w:cstheme="majorBidi"/>
      <w:b/>
      <w:bCs/>
      <w:color w:val="004F59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1"/>
    <w:rsid w:val="008D5B86"/>
    <w:rPr>
      <w:rFonts w:ascii="Eika Medium" w:eastAsiaTheme="majorEastAsia" w:hAnsi="Eika Medium" w:cstheme="majorBidi"/>
      <w:bCs/>
      <w:color w:val="44546A" w:themeColor="text2"/>
      <w:sz w:val="28"/>
      <w:szCs w:val="26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8D5B86"/>
    <w:rPr>
      <w:rFonts w:ascii="Eika Medium" w:eastAsiaTheme="majorEastAsia" w:hAnsi="Eika Medium" w:cstheme="majorBidi"/>
      <w:b/>
      <w:bCs/>
      <w:color w:val="004F59"/>
      <w:sz w:val="24"/>
      <w:szCs w:val="24"/>
      <w:lang w:val="nn-NO"/>
    </w:rPr>
  </w:style>
  <w:style w:type="character" w:styleId="Hyperkobling">
    <w:name w:val="Hyperlink"/>
    <w:basedOn w:val="Standardskriftforavsnitt"/>
    <w:uiPriority w:val="99"/>
    <w:semiHidden/>
    <w:rsid w:val="008D5B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@sognbank.no" TargetMode="External"/><Relationship Id="rId5" Type="http://schemas.openxmlformats.org/officeDocument/2006/relationships/hyperlink" Target="http://www.sognbank.no" TargetMode="External"/><Relationship Id="rId4" Type="http://schemas.openxmlformats.org/officeDocument/2006/relationships/hyperlink" Target="http://www.finanstilsynet.no/forbrukerinformasjon/Hvitvask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Laila(Sogn Sparebank)</dc:creator>
  <cp:keywords/>
  <dc:description/>
  <cp:lastModifiedBy>Hansen, Laila(Sogn Sparebank)</cp:lastModifiedBy>
  <cp:revision>2</cp:revision>
  <dcterms:created xsi:type="dcterms:W3CDTF">2019-09-17T10:58:00Z</dcterms:created>
  <dcterms:modified xsi:type="dcterms:W3CDTF">2019-09-17T10:59:00Z</dcterms:modified>
</cp:coreProperties>
</file>